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C0" w:rsidRDefault="00CB58C0" w:rsidP="00CB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74BFC">
        <w:rPr>
          <w:rFonts w:ascii="Arial" w:hAnsi="Arial" w:cs="Arial"/>
          <w:sz w:val="22"/>
          <w:szCs w:val="22"/>
        </w:rPr>
        <w:t xml:space="preserve">Advance Queensland </w:t>
      </w:r>
      <w:r w:rsidR="00335A48">
        <w:rPr>
          <w:rFonts w:ascii="Arial" w:hAnsi="Arial" w:cs="Arial"/>
          <w:sz w:val="22"/>
          <w:szCs w:val="22"/>
        </w:rPr>
        <w:t>is</w:t>
      </w:r>
      <w:r w:rsidR="00335A48" w:rsidRPr="00335A48">
        <w:rPr>
          <w:rFonts w:ascii="Arial" w:hAnsi="Arial" w:cs="Arial"/>
          <w:sz w:val="22"/>
          <w:szCs w:val="22"/>
        </w:rPr>
        <w:t xml:space="preserve"> part of building a new economy for Queensland, with both new and existing knowledge based industries turning ideas into new products and services and creating knowledge based jobs</w:t>
      </w:r>
      <w:r w:rsidR="00335A48">
        <w:rPr>
          <w:rFonts w:ascii="Arial" w:hAnsi="Arial" w:cs="Arial"/>
          <w:sz w:val="22"/>
          <w:szCs w:val="22"/>
        </w:rPr>
        <w:t xml:space="preserve">. It </w:t>
      </w:r>
      <w:r w:rsidRPr="00874BFC">
        <w:rPr>
          <w:rFonts w:ascii="Arial" w:hAnsi="Arial" w:cs="Arial"/>
          <w:sz w:val="22"/>
          <w:szCs w:val="22"/>
        </w:rPr>
        <w:t>is both a future-focused agenda to position Queensland to respond to global changes, and a suite of initiatives to drive innovation-led economic growth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B58C0" w:rsidRPr="00586E32" w:rsidRDefault="00CB58C0" w:rsidP="00CB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91DF5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 w:rsidRPr="00874BFC">
        <w:rPr>
          <w:rFonts w:ascii="Arial" w:hAnsi="Arial" w:cs="Arial"/>
          <w:sz w:val="22"/>
          <w:szCs w:val="22"/>
        </w:rPr>
        <w:t xml:space="preserve"> </w:t>
      </w:r>
      <w:r w:rsidR="00335A48" w:rsidRPr="00335A48">
        <w:rPr>
          <w:rFonts w:ascii="Arial" w:hAnsi="Arial" w:cs="Arial"/>
          <w:sz w:val="22"/>
          <w:szCs w:val="22"/>
        </w:rPr>
        <w:t>that Advance Queensland be accelerated to connect, align and mobilise efforts to build the new economy and jobs through innovation and to deliver improved services through innovative government</w:t>
      </w:r>
      <w:r>
        <w:rPr>
          <w:rFonts w:ascii="Arial" w:hAnsi="Arial" w:cs="Arial"/>
          <w:sz w:val="22"/>
          <w:szCs w:val="22"/>
        </w:rPr>
        <w:t>.</w:t>
      </w:r>
    </w:p>
    <w:p w:rsidR="00335A48" w:rsidRPr="00586E32" w:rsidRDefault="00335A48" w:rsidP="00CB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86E32">
        <w:rPr>
          <w:rFonts w:ascii="Arial" w:hAnsi="Arial" w:cs="Arial"/>
          <w:sz w:val="22"/>
          <w:szCs w:val="22"/>
          <w:u w:val="single"/>
        </w:rPr>
        <w:t>Cabinet endorsed</w:t>
      </w:r>
      <w:r w:rsidRPr="00586E32">
        <w:rPr>
          <w:rFonts w:ascii="Arial" w:hAnsi="Arial" w:cs="Arial"/>
          <w:sz w:val="22"/>
          <w:szCs w:val="22"/>
        </w:rPr>
        <w:t xml:space="preserve"> the policy principle that innovation is central to building the new economy and for Queensland Government economic development strategies.</w:t>
      </w:r>
    </w:p>
    <w:p w:rsidR="00B9765A" w:rsidRPr="009531FB" w:rsidRDefault="00B9765A" w:rsidP="00CB58C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531FB">
        <w:rPr>
          <w:rFonts w:ascii="Arial" w:hAnsi="Arial" w:cs="Arial"/>
          <w:sz w:val="22"/>
          <w:szCs w:val="22"/>
          <w:u w:val="single"/>
        </w:rPr>
        <w:t>Cabinet noted</w:t>
      </w:r>
      <w:r w:rsidRPr="009531FB">
        <w:rPr>
          <w:rFonts w:ascii="Arial" w:hAnsi="Arial" w:cs="Arial"/>
          <w:sz w:val="22"/>
          <w:szCs w:val="22"/>
        </w:rPr>
        <w:t xml:space="preserve"> that the </w:t>
      </w:r>
      <w:r w:rsidR="00586E32" w:rsidRPr="009531FB">
        <w:rPr>
          <w:rFonts w:ascii="Arial" w:hAnsi="Arial" w:cs="Arial"/>
          <w:sz w:val="22"/>
          <w:szCs w:val="22"/>
        </w:rPr>
        <w:t xml:space="preserve">Advance Queensland Interdepartmental Committee </w:t>
      </w:r>
      <w:r w:rsidRPr="009531FB">
        <w:rPr>
          <w:rFonts w:ascii="Arial" w:hAnsi="Arial" w:cs="Arial"/>
          <w:sz w:val="22"/>
          <w:szCs w:val="22"/>
        </w:rPr>
        <w:t>would be expanded.</w:t>
      </w:r>
    </w:p>
    <w:p w:rsidR="00B9765A" w:rsidRPr="009531FB" w:rsidRDefault="00B9765A" w:rsidP="00586E3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531F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379E1" w:rsidRPr="001F24F2" w:rsidRDefault="00B9765A" w:rsidP="001F24F2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86E32">
        <w:rPr>
          <w:rFonts w:ascii="Arial" w:hAnsi="Arial" w:cs="Arial"/>
          <w:bCs/>
          <w:sz w:val="22"/>
          <w:szCs w:val="22"/>
        </w:rPr>
        <w:t>Nil.</w:t>
      </w:r>
    </w:p>
    <w:sectPr w:rsidR="008379E1" w:rsidRPr="001F24F2" w:rsidSect="006D28C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3" w:rsidRDefault="003163B3" w:rsidP="00CB58C0">
      <w:r>
        <w:separator/>
      </w:r>
    </w:p>
  </w:endnote>
  <w:endnote w:type="continuationSeparator" w:id="0">
    <w:p w:rsidR="003163B3" w:rsidRDefault="003163B3" w:rsidP="00CB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3" w:rsidRDefault="003163B3" w:rsidP="00CB58C0">
      <w:r>
        <w:separator/>
      </w:r>
    </w:p>
  </w:footnote>
  <w:footnote w:type="continuationSeparator" w:id="0">
    <w:p w:rsidR="003163B3" w:rsidRDefault="003163B3" w:rsidP="00CB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C0" w:rsidRPr="00937A4A" w:rsidRDefault="00CB58C0" w:rsidP="00CB58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B58C0" w:rsidRPr="00937A4A" w:rsidRDefault="00CB58C0" w:rsidP="00CB58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B58C0" w:rsidRPr="00937A4A" w:rsidRDefault="00CB58C0" w:rsidP="00CB58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2016</w:t>
    </w:r>
  </w:p>
  <w:p w:rsidR="00CB58C0" w:rsidRDefault="00335A48" w:rsidP="00CB58C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35A48">
      <w:rPr>
        <w:rFonts w:ascii="Arial" w:hAnsi="Arial" w:cs="Arial"/>
        <w:b/>
        <w:sz w:val="22"/>
        <w:szCs w:val="22"/>
        <w:u w:val="single"/>
      </w:rPr>
      <w:t>Building the new economy: Accelerating Advance Queensland</w:t>
    </w:r>
  </w:p>
  <w:p w:rsidR="00CB58C0" w:rsidRDefault="00CB58C0" w:rsidP="00CB58C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58C0" w:rsidRDefault="00CB58C0" w:rsidP="000B535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Innovation, Science and the Digital Economy and Minister for Small Business</w:t>
    </w:r>
  </w:p>
  <w:p w:rsidR="00CB58C0" w:rsidRPr="00586E32" w:rsidRDefault="00CB58C0" w:rsidP="00586E32">
    <w:pPr>
      <w:pStyle w:val="Header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843"/>
    <w:multiLevelType w:val="hybridMultilevel"/>
    <w:tmpl w:val="D45A2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E1"/>
    <w:rsid w:val="00002BFA"/>
    <w:rsid w:val="00053F9A"/>
    <w:rsid w:val="000B535C"/>
    <w:rsid w:val="000F6937"/>
    <w:rsid w:val="001954FA"/>
    <w:rsid w:val="001B4225"/>
    <w:rsid w:val="001B4FCC"/>
    <w:rsid w:val="001F24F2"/>
    <w:rsid w:val="00215A20"/>
    <w:rsid w:val="00216001"/>
    <w:rsid w:val="00222409"/>
    <w:rsid w:val="00233800"/>
    <w:rsid w:val="00261E70"/>
    <w:rsid w:val="0028197D"/>
    <w:rsid w:val="002D544E"/>
    <w:rsid w:val="003163B3"/>
    <w:rsid w:val="003177BA"/>
    <w:rsid w:val="00335A48"/>
    <w:rsid w:val="004553E7"/>
    <w:rsid w:val="00461A54"/>
    <w:rsid w:val="00474986"/>
    <w:rsid w:val="00492188"/>
    <w:rsid w:val="00586E32"/>
    <w:rsid w:val="00593302"/>
    <w:rsid w:val="00626BDD"/>
    <w:rsid w:val="006365F3"/>
    <w:rsid w:val="00681662"/>
    <w:rsid w:val="006D28CE"/>
    <w:rsid w:val="00753BE2"/>
    <w:rsid w:val="007B71F7"/>
    <w:rsid w:val="007E3E0A"/>
    <w:rsid w:val="008379E1"/>
    <w:rsid w:val="0089702B"/>
    <w:rsid w:val="009459D5"/>
    <w:rsid w:val="009531FB"/>
    <w:rsid w:val="00A84661"/>
    <w:rsid w:val="00AC0F1E"/>
    <w:rsid w:val="00B732B1"/>
    <w:rsid w:val="00B9765A"/>
    <w:rsid w:val="00BA723D"/>
    <w:rsid w:val="00BC60D2"/>
    <w:rsid w:val="00C823D4"/>
    <w:rsid w:val="00CB58C0"/>
    <w:rsid w:val="00D0357A"/>
    <w:rsid w:val="00E325DB"/>
    <w:rsid w:val="00E65A42"/>
    <w:rsid w:val="00F27A17"/>
    <w:rsid w:val="00FE5A5B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C0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C0"/>
  </w:style>
  <w:style w:type="paragraph" w:styleId="Footer">
    <w:name w:val="footer"/>
    <w:basedOn w:val="Normal"/>
    <w:link w:val="FooterChar"/>
    <w:uiPriority w:val="99"/>
    <w:unhideWhenUsed/>
    <w:rsid w:val="00CB5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C0"/>
  </w:style>
  <w:style w:type="paragraph" w:styleId="BalloonText">
    <w:name w:val="Balloon Text"/>
    <w:basedOn w:val="Normal"/>
    <w:link w:val="BalloonTextChar"/>
    <w:uiPriority w:val="99"/>
    <w:semiHidden/>
    <w:unhideWhenUsed/>
    <w:rsid w:val="00335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A48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B9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Base>https://www.cabinet.qld.gov.au/documents/2016/Apr/AAQ/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2017-10-25T01:46:00Z</dcterms:created>
  <dcterms:modified xsi:type="dcterms:W3CDTF">2018-03-06T01:33:00Z</dcterms:modified>
  <cp:category>Economic_Development,Innovation</cp:category>
</cp:coreProperties>
</file>